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11C9A" w14:textId="0841955E" w:rsidR="000263FE" w:rsidRPr="00AA67B9" w:rsidRDefault="000263FE" w:rsidP="000263FE">
      <w:pPr>
        <w:rPr>
          <w:lang w:val="en-GB"/>
        </w:rPr>
      </w:pPr>
      <w:r w:rsidRPr="00AA67B9">
        <w:rPr>
          <w:b/>
          <w:u w:val="single"/>
          <w:lang w:val="en-GB"/>
        </w:rPr>
        <w:t>Press release MSMC (</w:t>
      </w:r>
      <w:r>
        <w:rPr>
          <w:b/>
          <w:u w:val="single"/>
          <w:lang w:val="en-GB"/>
        </w:rPr>
        <w:t>1668</w:t>
      </w:r>
      <w:r w:rsidRPr="00AA67B9">
        <w:rPr>
          <w:b/>
          <w:u w:val="single"/>
          <w:lang w:val="en-GB"/>
        </w:rPr>
        <w:t>/</w:t>
      </w:r>
      <w:r>
        <w:rPr>
          <w:b/>
          <w:u w:val="single"/>
          <w:lang w:val="en-GB"/>
        </w:rPr>
        <w:t>1957</w:t>
      </w:r>
      <w:r w:rsidRPr="00AA67B9">
        <w:rPr>
          <w:b/>
          <w:u w:val="single"/>
          <w:lang w:val="en-GB"/>
        </w:rPr>
        <w:t xml:space="preserve"> characters)</w:t>
      </w:r>
    </w:p>
    <w:p w14:paraId="16931C7C" w14:textId="77777777" w:rsidR="000263FE" w:rsidRPr="00AA67B9" w:rsidRDefault="000263FE" w:rsidP="000263FE">
      <w:pPr>
        <w:rPr>
          <w:b/>
          <w:lang w:val="en-GB"/>
        </w:rPr>
      </w:pPr>
      <w:bookmarkStart w:id="0" w:name="_GoBack"/>
      <w:r w:rsidRPr="00AA67B9">
        <w:rPr>
          <w:b/>
          <w:lang w:val="en-GB"/>
        </w:rPr>
        <w:t>icotek presents modular stackable cable clamp</w:t>
      </w:r>
    </w:p>
    <w:p w14:paraId="24B8810A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The modular stackable cable clamp MSMC is a flexible fastening system for cables, pipes and cylindrical components with a cable diameter of 10 to 55 mm. Thanks to its modular design, it enables a simple and quick expansion by connecting or stacking several clamps.</w:t>
      </w:r>
    </w:p>
    <w:p w14:paraId="553B14C1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Main advantages:</w:t>
      </w:r>
    </w:p>
    <w:p w14:paraId="56980BD3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• Expandable system: The stacking or connecting principle allows several clamps to be combined. The CMC30 connector can also be used to connect clamps with different clamping areas of the same size.</w:t>
      </w:r>
    </w:p>
    <w:p w14:paraId="220A8415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• High corrosion protection: The clamps and the screws, made of zinc/nickel passivated material, offer a high level of protection against corrosion.</w:t>
      </w:r>
    </w:p>
    <w:p w14:paraId="0879D8B9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• Torsion and tensile force absorption: Longitudinal and cross ribs on the support surface ensure high stability and reduce torsion.</w:t>
      </w:r>
    </w:p>
    <w:p w14:paraId="457BE26F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• Flexible screwing point: A slotted hole as a central screwing point enables flexible fastening options on different surfaces.</w:t>
      </w:r>
    </w:p>
    <w:p w14:paraId="3CAAA320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Structure and sets:</w:t>
      </w:r>
    </w:p>
    <w:p w14:paraId="7940E48E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The clamp consists of an upper and lower part as well as hexagon screws. The connector allows several clamps to be connected in a row. To increase stability and torsion resistance, two long screws can be used for fastening.</w:t>
      </w:r>
    </w:p>
    <w:p w14:paraId="498D04EF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Set options:</w:t>
      </w:r>
    </w:p>
    <w:p w14:paraId="42032DA6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• Set A: For connecting and stacking. Contains upper and lower parts, a connector, two short and two long hexagon screws.</w:t>
      </w:r>
    </w:p>
    <w:p w14:paraId="0EFB1791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• Set B: For connecting together. Contains upper and lower parts, a connector and two short hexagon screws.</w:t>
      </w:r>
    </w:p>
    <w:p w14:paraId="51C3DC7B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Optional fastening:</w:t>
      </w:r>
    </w:p>
    <w:p w14:paraId="61EE4D79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The MSMC cable clamp can be combined with a sliding nut to attach it to the C-rail, which offers additional flexibility.</w:t>
      </w:r>
    </w:p>
    <w:p w14:paraId="0E1EFF4A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This modular cable clamp is ideal for applications where high strain relief, anti-twisting protection and the fastening of large cable diameters up to 55 mm are required.</w:t>
      </w:r>
    </w:p>
    <w:p w14:paraId="563475AD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The MSMC has numerous certifications and properties, such as: EN 45545-2 HL3, EN61373, REACH, RoHS and IK07.</w:t>
      </w:r>
    </w:p>
    <w:p w14:paraId="359345BD" w14:textId="77777777" w:rsidR="000263FE" w:rsidRPr="00AA67B9" w:rsidRDefault="000263FE" w:rsidP="000263FE">
      <w:pPr>
        <w:rPr>
          <w:lang w:val="en-GB"/>
        </w:rPr>
      </w:pPr>
      <w:r w:rsidRPr="00AA67B9">
        <w:rPr>
          <w:lang w:val="en-GB"/>
        </w:rPr>
        <w:t>Samples can be obtained directly from the manufacturer.</w:t>
      </w:r>
    </w:p>
    <w:p w14:paraId="6DE73FF8" w14:textId="77777777" w:rsidR="000263FE" w:rsidRPr="00AA67B9" w:rsidRDefault="000263FE" w:rsidP="000263FE">
      <w:pPr>
        <w:rPr>
          <w:lang w:val="en-GB"/>
        </w:rPr>
      </w:pPr>
      <w:hyperlink r:id="rId7" w:history="1">
        <w:r w:rsidRPr="00AA67B9">
          <w:rPr>
            <w:rStyle w:val="Hyperlink"/>
            <w:lang w:val="en-GB"/>
          </w:rPr>
          <w:t>https://www.icotek.com/en/products/strain-relief/msmc</w:t>
        </w:r>
      </w:hyperlink>
    </w:p>
    <w:p w14:paraId="5847E6F7" w14:textId="066AB2FC" w:rsidR="003C1786" w:rsidRPr="00F24823" w:rsidRDefault="003C1786" w:rsidP="003C1786">
      <w:pPr>
        <w:rPr>
          <w:lang w:val="en-GB"/>
        </w:rPr>
      </w:pPr>
    </w:p>
    <w:p w14:paraId="59747310" w14:textId="77777777" w:rsidR="003C1786" w:rsidRPr="00F24823" w:rsidRDefault="003C1786" w:rsidP="003C1786">
      <w:pPr>
        <w:rPr>
          <w:lang w:val="en-GB"/>
        </w:rPr>
      </w:pPr>
    </w:p>
    <w:p w14:paraId="131A945D" w14:textId="77777777" w:rsidR="000263FE" w:rsidRPr="00AA67B9" w:rsidRDefault="000263FE" w:rsidP="000263FE">
      <w:r w:rsidRPr="00AA67B9">
        <w:rPr>
          <w:rFonts w:cstheme="minorHAnsi"/>
          <w:noProof/>
        </w:rPr>
        <w:drawing>
          <wp:inline distT="0" distB="0" distL="0" distR="0" wp14:anchorId="75E6E6AD" wp14:editId="362C8025">
            <wp:extent cx="3683485" cy="2664069"/>
            <wp:effectExtent l="0" t="0" r="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790" cy="2665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A79FD" w14:textId="77777777" w:rsidR="000263FE" w:rsidRPr="000263FE" w:rsidRDefault="000263FE" w:rsidP="000263FE">
      <w:pPr>
        <w:rPr>
          <w:i/>
        </w:rPr>
      </w:pPr>
      <w:r w:rsidRPr="000263FE">
        <w:rPr>
          <w:i/>
        </w:rPr>
        <w:t>Fig.: MSMC on C-</w:t>
      </w:r>
      <w:proofErr w:type="spellStart"/>
      <w:r w:rsidRPr="000263FE">
        <w:rPr>
          <w:i/>
        </w:rPr>
        <w:t>rail</w:t>
      </w:r>
      <w:proofErr w:type="spellEnd"/>
    </w:p>
    <w:bookmarkEnd w:id="0"/>
    <w:p w14:paraId="0B5696E7" w14:textId="77777777" w:rsidR="00A109D3" w:rsidRDefault="00A109D3" w:rsidP="00975396">
      <w:pPr>
        <w:rPr>
          <w:b/>
          <w:u w:val="single"/>
          <w:lang w:val="en-GB"/>
        </w:rPr>
      </w:pPr>
    </w:p>
    <w:p w14:paraId="541D07CC" w14:textId="21F45827" w:rsidR="00664C83" w:rsidRPr="00443176" w:rsidRDefault="003203F1" w:rsidP="00027B55">
      <w:pPr>
        <w:rPr>
          <w:b/>
          <w:bCs/>
          <w:lang w:val="en-US"/>
        </w:rPr>
      </w:pPr>
      <w:r w:rsidRPr="00443176">
        <w:rPr>
          <w:rFonts w:cs="Arial"/>
          <w:b/>
          <w:bCs/>
          <w:sz w:val="20"/>
          <w:szCs w:val="20"/>
          <w:lang w:val="en-US"/>
        </w:rPr>
        <w:t>icotek GmbH</w:t>
      </w:r>
      <w:r w:rsidR="00F06D14" w:rsidRPr="00443176">
        <w:rPr>
          <w:rFonts w:cs="Arial"/>
          <w:b/>
          <w:bCs/>
          <w:sz w:val="20"/>
          <w:szCs w:val="20"/>
          <w:lang w:val="en-US"/>
        </w:rPr>
        <w:t xml:space="preserve"> &amp; Co. KG</w:t>
      </w:r>
      <w:r w:rsidRPr="00443176">
        <w:rPr>
          <w:rFonts w:cs="Arial"/>
          <w:b/>
          <w:bCs/>
          <w:sz w:val="20"/>
          <w:szCs w:val="20"/>
          <w:lang w:val="en-US"/>
        </w:rPr>
        <w:br/>
      </w:r>
      <w:r w:rsidRPr="00443176">
        <w:rPr>
          <w:rFonts w:cs="Arial"/>
          <w:bCs/>
          <w:sz w:val="20"/>
          <w:szCs w:val="20"/>
          <w:lang w:val="en-US"/>
        </w:rPr>
        <w:t>Press contact</w:t>
      </w:r>
      <w:r w:rsidRPr="00443176">
        <w:rPr>
          <w:rFonts w:cs="Arial"/>
          <w:bCs/>
          <w:sz w:val="20"/>
          <w:szCs w:val="20"/>
          <w:lang w:val="en-US"/>
        </w:rPr>
        <w:br/>
        <w:t>Stephan Buchner</w:t>
      </w:r>
      <w:r w:rsidRPr="00443176">
        <w:rPr>
          <w:rFonts w:cs="Arial"/>
          <w:bCs/>
          <w:sz w:val="20"/>
          <w:szCs w:val="20"/>
          <w:lang w:val="en-US"/>
        </w:rPr>
        <w:br/>
        <w:t xml:space="preserve">Bischof-von-Lipp-Str.1, 73569 </w:t>
      </w:r>
      <w:proofErr w:type="spellStart"/>
      <w:r w:rsidRPr="00443176">
        <w:rPr>
          <w:rFonts w:cs="Arial"/>
          <w:bCs/>
          <w:sz w:val="20"/>
          <w:szCs w:val="20"/>
          <w:lang w:val="en-US"/>
        </w:rPr>
        <w:t>Eschach</w:t>
      </w:r>
      <w:proofErr w:type="spellEnd"/>
      <w:r w:rsidRPr="00443176">
        <w:rPr>
          <w:rFonts w:cs="Arial"/>
          <w:bCs/>
          <w:sz w:val="20"/>
          <w:szCs w:val="20"/>
          <w:lang w:val="en-US"/>
        </w:rPr>
        <w:br/>
      </w:r>
      <w:hyperlink r:id="rId9" w:history="1">
        <w:r w:rsidRPr="005C3896">
          <w:rPr>
            <w:rFonts w:cs="Arial"/>
            <w:bCs/>
            <w:sz w:val="20"/>
            <w:szCs w:val="20"/>
            <w:lang w:val="en-US"/>
          </w:rPr>
          <w:t>www.icotek.com</w:t>
        </w:r>
      </w:hyperlink>
      <w:r w:rsidRPr="00443176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5C3896">
          <w:rPr>
            <w:rFonts w:cs="Arial"/>
            <w:bCs/>
            <w:sz w:val="20"/>
            <w:szCs w:val="20"/>
            <w:lang w:val="en-US"/>
          </w:rPr>
          <w:t>s.buchner@icotek.com</w:t>
        </w:r>
      </w:hyperlink>
      <w:r w:rsidR="00417454" w:rsidRPr="00BC1C2F">
        <w:rPr>
          <w:rFonts w:cs="Arial"/>
          <w:bCs/>
          <w:sz w:val="20"/>
          <w:szCs w:val="20"/>
          <w:lang w:val="en-US"/>
        </w:rPr>
        <w:br/>
      </w:r>
      <w:r w:rsidR="000263FE">
        <w:rPr>
          <w:rFonts w:cs="Arial"/>
          <w:bCs/>
          <w:sz w:val="20"/>
          <w:szCs w:val="20"/>
          <w:lang w:val="en-US"/>
        </w:rPr>
        <w:t>November</w:t>
      </w:r>
      <w:r w:rsidR="0096425B" w:rsidRPr="00BC1C2F">
        <w:rPr>
          <w:rFonts w:cs="Arial"/>
          <w:bCs/>
          <w:sz w:val="20"/>
          <w:szCs w:val="20"/>
          <w:lang w:val="en-US"/>
        </w:rPr>
        <w:t xml:space="preserve"> 202</w:t>
      </w:r>
      <w:r w:rsidR="00FA073A" w:rsidRPr="00BC1C2F">
        <w:rPr>
          <w:rFonts w:cs="Arial"/>
          <w:bCs/>
          <w:sz w:val="20"/>
          <w:szCs w:val="20"/>
          <w:lang w:val="en-US"/>
        </w:rPr>
        <w:t>4</w:t>
      </w:r>
    </w:p>
    <w:sectPr w:rsidR="00664C83" w:rsidRPr="0044317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2F102" w14:textId="77777777" w:rsidR="00924660" w:rsidRDefault="00924660" w:rsidP="00565520">
      <w:pPr>
        <w:spacing w:after="0" w:line="240" w:lineRule="auto"/>
      </w:pPr>
      <w:r>
        <w:separator/>
      </w:r>
    </w:p>
  </w:endnote>
  <w:endnote w:type="continuationSeparator" w:id="0">
    <w:p w14:paraId="017CCA3E" w14:textId="77777777" w:rsidR="00924660" w:rsidRDefault="00924660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AA7F2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14:paraId="0BD9B5E0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14:paraId="3A230660" w14:textId="77777777"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91D64" w14:textId="77777777" w:rsidR="00924660" w:rsidRDefault="00924660" w:rsidP="00565520">
      <w:pPr>
        <w:spacing w:after="0" w:line="240" w:lineRule="auto"/>
      </w:pPr>
      <w:r>
        <w:separator/>
      </w:r>
    </w:p>
  </w:footnote>
  <w:footnote w:type="continuationSeparator" w:id="0">
    <w:p w14:paraId="39D283E9" w14:textId="77777777" w:rsidR="00924660" w:rsidRDefault="00924660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B5A60" w14:textId="77777777"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7732DA46" wp14:editId="74ECAF54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12013"/>
    <w:rsid w:val="000263FE"/>
    <w:rsid w:val="00027B55"/>
    <w:rsid w:val="00032A9F"/>
    <w:rsid w:val="00043994"/>
    <w:rsid w:val="0009319B"/>
    <w:rsid w:val="00094947"/>
    <w:rsid w:val="00095739"/>
    <w:rsid w:val="00096792"/>
    <w:rsid w:val="000B625B"/>
    <w:rsid w:val="000C638E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946E4"/>
    <w:rsid w:val="001A028A"/>
    <w:rsid w:val="001A64BC"/>
    <w:rsid w:val="001C4983"/>
    <w:rsid w:val="001C49C5"/>
    <w:rsid w:val="001D33BF"/>
    <w:rsid w:val="001D50C3"/>
    <w:rsid w:val="001E2204"/>
    <w:rsid w:val="001E3048"/>
    <w:rsid w:val="001F3C4D"/>
    <w:rsid w:val="002251D7"/>
    <w:rsid w:val="002406C9"/>
    <w:rsid w:val="00243AE4"/>
    <w:rsid w:val="0025071F"/>
    <w:rsid w:val="00254377"/>
    <w:rsid w:val="002646A0"/>
    <w:rsid w:val="002669A0"/>
    <w:rsid w:val="002A4983"/>
    <w:rsid w:val="002B1195"/>
    <w:rsid w:val="002C40B2"/>
    <w:rsid w:val="00310B84"/>
    <w:rsid w:val="0031388B"/>
    <w:rsid w:val="00320273"/>
    <w:rsid w:val="003203F1"/>
    <w:rsid w:val="0032260F"/>
    <w:rsid w:val="0033083A"/>
    <w:rsid w:val="00342024"/>
    <w:rsid w:val="003455F7"/>
    <w:rsid w:val="00354720"/>
    <w:rsid w:val="00394ED2"/>
    <w:rsid w:val="00396A32"/>
    <w:rsid w:val="003A76E6"/>
    <w:rsid w:val="003B6A90"/>
    <w:rsid w:val="003C1786"/>
    <w:rsid w:val="003C7C45"/>
    <w:rsid w:val="003F4283"/>
    <w:rsid w:val="00400F7E"/>
    <w:rsid w:val="0040589A"/>
    <w:rsid w:val="004114CB"/>
    <w:rsid w:val="00417454"/>
    <w:rsid w:val="00424B73"/>
    <w:rsid w:val="00443176"/>
    <w:rsid w:val="0044790D"/>
    <w:rsid w:val="004524F3"/>
    <w:rsid w:val="00457C23"/>
    <w:rsid w:val="00463AE8"/>
    <w:rsid w:val="00474318"/>
    <w:rsid w:val="00475E3C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3896"/>
    <w:rsid w:val="005C4785"/>
    <w:rsid w:val="005D5DF6"/>
    <w:rsid w:val="005E4628"/>
    <w:rsid w:val="005E6C17"/>
    <w:rsid w:val="006010AC"/>
    <w:rsid w:val="006120BD"/>
    <w:rsid w:val="0061667B"/>
    <w:rsid w:val="00620B1C"/>
    <w:rsid w:val="006321D5"/>
    <w:rsid w:val="00647563"/>
    <w:rsid w:val="00664C83"/>
    <w:rsid w:val="006953E5"/>
    <w:rsid w:val="006A36E1"/>
    <w:rsid w:val="006C3ABC"/>
    <w:rsid w:val="006C45FB"/>
    <w:rsid w:val="006D7D8A"/>
    <w:rsid w:val="00726971"/>
    <w:rsid w:val="00741E72"/>
    <w:rsid w:val="0074530B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E05FC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24660"/>
    <w:rsid w:val="00934582"/>
    <w:rsid w:val="00934C20"/>
    <w:rsid w:val="00946A6E"/>
    <w:rsid w:val="00954073"/>
    <w:rsid w:val="0096425B"/>
    <w:rsid w:val="00971330"/>
    <w:rsid w:val="00972EC3"/>
    <w:rsid w:val="00975396"/>
    <w:rsid w:val="00983A2D"/>
    <w:rsid w:val="00983DD6"/>
    <w:rsid w:val="00985F8B"/>
    <w:rsid w:val="009D33F9"/>
    <w:rsid w:val="009E001B"/>
    <w:rsid w:val="009E7E32"/>
    <w:rsid w:val="00A0536B"/>
    <w:rsid w:val="00A07A26"/>
    <w:rsid w:val="00A109D3"/>
    <w:rsid w:val="00A22254"/>
    <w:rsid w:val="00A26395"/>
    <w:rsid w:val="00A32375"/>
    <w:rsid w:val="00A3509F"/>
    <w:rsid w:val="00A504D2"/>
    <w:rsid w:val="00A929BA"/>
    <w:rsid w:val="00AA622F"/>
    <w:rsid w:val="00AC1E21"/>
    <w:rsid w:val="00AD4D4B"/>
    <w:rsid w:val="00AE7ACF"/>
    <w:rsid w:val="00AE7DA3"/>
    <w:rsid w:val="00AF50BB"/>
    <w:rsid w:val="00B00E57"/>
    <w:rsid w:val="00B0556A"/>
    <w:rsid w:val="00B27391"/>
    <w:rsid w:val="00B60E70"/>
    <w:rsid w:val="00B61E4E"/>
    <w:rsid w:val="00B9361D"/>
    <w:rsid w:val="00BB7363"/>
    <w:rsid w:val="00BC0877"/>
    <w:rsid w:val="00BC1C2F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A03AF"/>
    <w:rsid w:val="00DB2EDA"/>
    <w:rsid w:val="00DC7779"/>
    <w:rsid w:val="00DD699E"/>
    <w:rsid w:val="00DE3012"/>
    <w:rsid w:val="00DE5460"/>
    <w:rsid w:val="00DE61AD"/>
    <w:rsid w:val="00E0334B"/>
    <w:rsid w:val="00E049CA"/>
    <w:rsid w:val="00E37BE4"/>
    <w:rsid w:val="00E43B18"/>
    <w:rsid w:val="00E56A50"/>
    <w:rsid w:val="00E972CE"/>
    <w:rsid w:val="00EA5C8C"/>
    <w:rsid w:val="00EB2AFC"/>
    <w:rsid w:val="00EE064C"/>
    <w:rsid w:val="00F06D14"/>
    <w:rsid w:val="00F328DF"/>
    <w:rsid w:val="00F33AE3"/>
    <w:rsid w:val="00F35417"/>
    <w:rsid w:val="00F431A4"/>
    <w:rsid w:val="00F47A7E"/>
    <w:rsid w:val="00F5573A"/>
    <w:rsid w:val="00F621BB"/>
    <w:rsid w:val="00F844A5"/>
    <w:rsid w:val="00F917C2"/>
    <w:rsid w:val="00F943E2"/>
    <w:rsid w:val="00FA073A"/>
    <w:rsid w:val="00FA1168"/>
    <w:rsid w:val="00FB60FB"/>
    <w:rsid w:val="00FC6D06"/>
    <w:rsid w:val="00FD19D7"/>
    <w:rsid w:val="00FD34E1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C4573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7B5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C1786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/products/strain-relief/msmc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dcterms:created xsi:type="dcterms:W3CDTF">2024-11-04T07:56:00Z</dcterms:created>
  <dcterms:modified xsi:type="dcterms:W3CDTF">2024-11-04T07:56:00Z</dcterms:modified>
</cp:coreProperties>
</file>